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Барнаула от 05.08.2011 N 2310</w:t>
              <w:br/>
              <w:t xml:space="preserve">(ред. от 25.11.2021)</w:t>
              <w:br/>
              <w:t xml:space="preserve">"Об инвестиционном уполномоченном в администрации города Барнаула"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БАРНАУЛА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5 августа 2011 г. N 2310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ИНВЕСТИЦИОННОМ УПОЛНОМОЧЕННОМ</w:t>
      </w:r>
    </w:p>
    <w:p>
      <w:pPr>
        <w:pStyle w:val="2"/>
        <w:jc w:val="center"/>
      </w:pPr>
      <w:r>
        <w:rPr>
          <w:sz w:val="20"/>
        </w:rPr>
        <w:t xml:space="preserve">В АДМИНИСТРАЦИИ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10.07.2014 </w:t>
            </w:r>
            <w:hyperlink w:history="0" r:id="rId7" w:tooltip="Постановление Администрации города Барнаула от 10.07.2014 N 1476 &quot;О внесении изменений в приложение к постановлению администрации города от 05.08.2011 N 2310 &quot;Об инвестиционном уполномоченном в администрации города Барнаула&quot; {КонсультантПлюс}">
              <w:r>
                <w:rPr>
                  <w:sz w:val="20"/>
                  <w:color w:val="0000ff"/>
                </w:rPr>
                <w:t xml:space="preserve">N 1476</w:t>
              </w:r>
            </w:hyperlink>
            <w:r>
              <w:rPr>
                <w:sz w:val="20"/>
                <w:color w:val="392c69"/>
              </w:rPr>
              <w:t xml:space="preserve">, от 16.06.2016 </w:t>
            </w:r>
            <w:hyperlink w:history="0" r:id="rId8" w:tooltip="Постановление Администрации города Барнаула от 16.06.2016 N 1197 &quot;О внесении изменений в постановление администрации города Барнаула от 05.08.2011 N 2310 (в редакции постановления от 10.07.2014 N 1476)&quot; {КонсультантПлюс}">
              <w:r>
                <w:rPr>
                  <w:sz w:val="20"/>
                  <w:color w:val="0000ff"/>
                </w:rPr>
                <w:t xml:space="preserve">N 1197</w:t>
              </w:r>
            </w:hyperlink>
            <w:r>
              <w:rPr>
                <w:sz w:val="20"/>
                <w:color w:val="392c69"/>
              </w:rPr>
              <w:t xml:space="preserve">, от 17.11.2017 </w:t>
            </w:r>
            <w:hyperlink w:history="0" r:id="rId9" w:tooltip="Постановление Администрации города Барнаула от 17.11.2017 N 2294 (ред. от 20.06.2023) &quot;О внесении изменений в постановления администрации города&quot; {КонсультантПлюс}">
              <w:r>
                <w:rPr>
                  <w:sz w:val="20"/>
                  <w:color w:val="0000ff"/>
                </w:rPr>
                <w:t xml:space="preserve">N 2294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25.03.2019 </w:t>
            </w:r>
            <w:hyperlink w:history="0" r:id="rId10" w:tooltip="Постановление Администрации города Барнаула от 25.03.2019 N 418 &quot;О внесении изменений в постановление администрации города от 05.08.2011 N 2310 (в редакции постановления от 17.11.2017 N 2294)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11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      <w:r>
                <w:rPr>
                  <w:sz w:val="20"/>
                  <w:color w:val="0000ff"/>
                </w:rPr>
                <w:t xml:space="preserve">N 1765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12" w:tooltip="Постановление Администрации города Барнаула от 25.11.2021 N 1766 &quot;О внесении изменений и дополнения в приложение к постановлению администрации города от 05.08.2011 N 2310 (в редакции постановления от 02.11.2020 N 1765)&quot; {КонсультантПлюс}">
              <w:r>
                <w:rPr>
                  <w:sz w:val="20"/>
                  <w:color w:val="0000ff"/>
                </w:rPr>
                <w:t xml:space="preserve">N 1766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25.02.1999 N 39-ФЗ (ред. от 25.12.2023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w:history="0" r:id="rId14" w:tooltip="Закон Алтайского края от 03.04.2014 N 21-ЗС (ред. от 03.10.2023) &quot;Об инвестиционной деятельности в Алтайском крае&quot; (принят Постановлением АКЗС от 31.03.2014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03.04.2014 N 21-ЗС "Об инвестиционной деятельности в Алтайском крае", постановлениями Администрации Алтайского края от 30.11.2011 </w:t>
      </w:r>
      <w:hyperlink w:history="0" r:id="rId15" w:tooltip="Постановление Администрации Алтайского края от 30.11.2011 N 696 (ред. от 27.10.2021) &quot;Об инвестиционных уполномоченных и иных субъектах инвестиционной деятельности Алтайского края, а также об организации их взаимодействия&quot; (вместе с &quot;Регламентом взаимодействия Правительства Алтайского края, органов исполнительной власти Алтайского края с иными субъектами инвестиционной деятельности&quot;) {КонсультантПлюс}">
        <w:r>
          <w:rPr>
            <w:sz w:val="20"/>
            <w:color w:val="0000ff"/>
          </w:rPr>
          <w:t xml:space="preserve">N 696</w:t>
        </w:r>
      </w:hyperlink>
      <w:r>
        <w:rPr>
          <w:sz w:val="20"/>
        </w:rPr>
        <w:t xml:space="preserve"> "Об инвестиционных уполномоченных и иных субъектах инвестиционной деятельности Алтайского края, а также об организации их взаимодействия", от 13.10.2014 </w:t>
      </w:r>
      <w:hyperlink w:history="0" r:id="rId16" w:tooltip="Постановление Администрации Алтайского края от 13.10.2014 N 467 (ред. от 28.11.2023) &quot;Об утверждении государственной программы Алтайского края &quot;Экономическое развитие и инновационная экономика&quot; ------------ Утратил силу или отменен {КонсультантПлюс}">
        <w:r>
          <w:rPr>
            <w:sz w:val="20"/>
            <w:color w:val="0000ff"/>
          </w:rPr>
          <w:t xml:space="preserve">N 467</w:t>
        </w:r>
      </w:hyperlink>
      <w:r>
        <w:rPr>
          <w:sz w:val="20"/>
        </w:rPr>
        <w:t xml:space="preserve"> "Об утверждении государственной программы Алтайского края "Экономическое развитие и инновационная экономика", администрации города от 10.07.2014 </w:t>
      </w:r>
      <w:hyperlink w:history="0" r:id="rId17" w:tooltip="Постановление Администрации города Барнаула от 10.07.2014 N 1474 (ред. от 25.03.2024) &quot;Об утверждении муниципальной программы &quot;Развитие предпринимательства в городе Барнауле на 2015 - 2025 годы&quot; {КонсультантПлюс}">
        <w:r>
          <w:rPr>
            <w:sz w:val="20"/>
            <w:color w:val="0000ff"/>
          </w:rPr>
          <w:t xml:space="preserve">N 1474</w:t>
        </w:r>
      </w:hyperlink>
      <w:r>
        <w:rPr>
          <w:sz w:val="20"/>
        </w:rPr>
        <w:t xml:space="preserve"> "Об утверждении муниципальной программы "Развитие предпринимательства в городе Барнауле на 2015 - 2024 годы"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02.11.2020 N 1765)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инвестиционном уполномоченном в администрации города Барнаула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заместителя главы администрации города по экономической политике инвестиционным уполномоченным в администрации города Барнаула.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9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02.11.2020 N 1765)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кадрам и муниципальной службе администрации города (Сухова О.С.) до 15.08.2011 подготовить соответствующие изменения в должностную инструкцию заместителя главы администрации города по экономической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Пресс-центру (Губин М.К.) опубликовать постановление в газете "Вечерний Барнаул", разместить на официальном Интернет-сайте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главы администрации города по экономической политике.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02.11.2020 N 1765)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г. Барнаула</w:t>
      </w:r>
    </w:p>
    <w:p>
      <w:pPr>
        <w:pStyle w:val="0"/>
        <w:jc w:val="right"/>
      </w:pPr>
      <w:r>
        <w:rPr>
          <w:sz w:val="20"/>
        </w:rPr>
        <w:t xml:space="preserve">И.Г.САВИНЦЕВ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5 августа 2011 г. N 2310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ИНВЕСТИЦИОННОМ УПОЛНОМОЧЕННОМ</w:t>
      </w:r>
    </w:p>
    <w:p>
      <w:pPr>
        <w:pStyle w:val="2"/>
        <w:jc w:val="center"/>
      </w:pPr>
      <w:r>
        <w:rPr>
          <w:sz w:val="20"/>
        </w:rPr>
        <w:t xml:space="preserve">В АДМИНИСТРАЦИИ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25.03.2019 </w:t>
            </w:r>
            <w:hyperlink w:history="0" r:id="rId21" w:tooltip="Постановление Администрации города Барнаула от 25.03.2019 N 418 &quot;О внесении изменений в постановление администрации города от 05.08.2011 N 2310 (в редакции постановления от 17.11.2017 N 2294)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22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      <w:r>
                <w:rPr>
                  <w:sz w:val="20"/>
                  <w:color w:val="0000ff"/>
                </w:rPr>
                <w:t xml:space="preserve">N 1765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23" w:tooltip="Постановление Администрации города Барнаула от 25.11.2021 N 1766 &quot;О внесении изменений и дополнения в приложение к постановлению администрации города от 05.08.2011 N 2310 (в редакции постановления от 02.11.2020 N 1765)&quot; {КонсультантПлюс}">
              <w:r>
                <w:rPr>
                  <w:sz w:val="20"/>
                  <w:color w:val="0000ff"/>
                </w:rPr>
                <w:t xml:space="preserve">N 1766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инвестиционном уполномоченном в администрации города Барнаула разработано в соответствии с Федеральным </w:t>
      </w:r>
      <w:hyperlink w:history="0" r:id="rId24" w:tooltip="Федеральный закон от 25.02.1999 N 39-ФЗ (ред. от 25.12.2023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w:history="0" r:id="rId25" w:tooltip="Закон Алтайского края от 03.04.2014 N 21-ЗС (ред. от 03.10.2023) &quot;Об инвестиционной деятельности в Алтайском крае&quot; (принят Постановлением АКЗС от 31.03.2014 N 2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03.04.2014 N 21-ЗС "Об инвестиционной деятельности в Алтайском крае", постановлениями Администрации Алтайского края от 30.11.2011 </w:t>
      </w:r>
      <w:hyperlink w:history="0" r:id="rId26" w:tooltip="Постановление Администрации Алтайского края от 30.11.2011 N 696 (ред. от 27.10.2021) &quot;Об инвестиционных уполномоченных и иных субъектах инвестиционной деятельности Алтайского края, а также об организации их взаимодействия&quot; (вместе с &quot;Регламентом взаимодействия Правительства Алтайского края, органов исполнительной власти Алтайского края с иными субъектами инвестиционной деятельности&quot;) {КонсультантПлюс}">
        <w:r>
          <w:rPr>
            <w:sz w:val="20"/>
            <w:color w:val="0000ff"/>
          </w:rPr>
          <w:t xml:space="preserve">N 696</w:t>
        </w:r>
      </w:hyperlink>
      <w:r>
        <w:rPr>
          <w:sz w:val="20"/>
        </w:rPr>
        <w:t xml:space="preserve"> "Об инвестиционных уполномоченных и иных субъектах инвестиционной деятельности Алтайского края, а также об организации их взаимодействия", от 13.10.2014 </w:t>
      </w:r>
      <w:hyperlink w:history="0" r:id="rId27" w:tooltip="Постановление Администрации Алтайского края от 13.10.2014 N 467 (ред. от 28.11.2023) &quot;Об утверждении государственной программы Алтайского края &quot;Экономическое развитие и инновационная экономика&quot; ------------ Утратил силу или отменен {КонсультантПлюс}">
        <w:r>
          <w:rPr>
            <w:sz w:val="20"/>
            <w:color w:val="0000ff"/>
          </w:rPr>
          <w:t xml:space="preserve">N 467</w:t>
        </w:r>
      </w:hyperlink>
      <w:r>
        <w:rPr>
          <w:sz w:val="20"/>
        </w:rPr>
        <w:t xml:space="preserve"> "Об утверждении государственной программы Алтайского края "Экономическое развитие и инновационная экономика" в целях реализации мероприятий по привлечению инвестиционных ресурсов на территорию города Барнаула в рамках муниципальной </w:t>
      </w:r>
      <w:hyperlink w:history="0" r:id="rId28" w:tooltip="Постановление Администрации города Барнаула от 10.07.2014 N 1474 (ред. от 25.03.2024) &quot;Об утверждении муниципальной программы &quot;Развитие предпринимательства в городе Барнауле на 2015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предпринимательства в городе Барнауле на 2015 - 2024 годы", утвержденной постановлением администрации города от 10.07.2014 N 1474, и определяет принципы организации работы инвестиционного уполномоченного в администрации города Барнаула (далее - инвестиционный уполномоченный).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9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02.11.2020 N 1765)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Назначение инвестиционного уполномоченного осуществляется путем возложения обязанностей инвестиционного уполномоченного постановлением администрации города Барнаула на заместителя главы администрации города по экономической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Деятельность инвестиционного уполномоченного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сбалансированности государственных, муниципальных и частных интересов в сфере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прав и законных интересов субъектов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информации об инвестиционной политике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Инвестиционный уполномоченный осуществляет свою деятельность в пределах полномочий заместителя главы администрации города по экономической политике, установленных муниципальными правовыми актами города Барнаула (далее - муниципальные правовые акты) и должностной инструкцией.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инвестиционного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инвестиционного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прогнозирование инвестиционного развития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реализации инвестиционных проектов и участие в формировании условий для развития инвестиционной деятельности на территории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использованием бюджетных инвестиций города Барнаула в реализуемых инвестиционных проектах, оценка социальной и бюджетной эффективности привлекаемых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муниципальных правовых актов города Барнаула в сфере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Инвестиционный уполномоченный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анализ и прогнозирование инвестиционного развития города Барнаула, участвует в определении его приоритетных направлений;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состояния объектов инвестирования на территории города Барнаула, ведет реестры инвестиционных проектов (реализованных, реализуемых, находящихся в стадии проработки, инвестиционных предложений), базу контактных данных инвесторов;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02.11.2020 N 1765)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1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Барнаула от 02.11.2020 N 1765;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сопровождение инвестиционных проектов с момента подачи декларации о намерениях до ввода объектов в эксплуатацию;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орода Барнаула от 25.11.2021 N 1766 &quot;О внесении изменений и дополнения в приложение к постановлению администрации города от 05.08.2011 N 2310 (в редакции постановления от 02.11.2020 N 176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25.11.2021 N 1766)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 ведет реестр инвестиционных площадок, земельных участков, расположенных на территории города Барнаула, для размещения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формированию инвестиционных площадок и их обеспечению инженерной, транспортной и социальной инфраструктурой;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совместно с комитетом по земельным ресурсам и землеустройству города Барнаула содействие инвесторам в подборе земельных участков для размещения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обращения инвесторов по вопросам, связанным с реализацией инвестиционных проектов (далее - обращения инвесторов), и организует работу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взаимодействие администрации города Барнаула (далее - администрация города) с отраслевыми (функциональными) и территориальными органами местного самоуправления города Барнаула (далее - органы местного самоуправления), органами государственной власти, государственными органами, организациями по вопросам, связанным с оказанием содействия инвесторам в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рассмотрению вопросов, связанных с выявлением и устранением административных барьеров, препятствующих реализации инвестиционных проектов и развитию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Министерством экономического развития Алтайского края, иными органами государственной власти, государственными органами, органами администрации города и органами местного самоуправления, краевым автономным учреждением "Алтайский центр государственно-частного партнерства и привлечения инвестиций" путем предоставления и (или) получения информации, определения и (или) проведения совместных мероприятий, совместной экспертной и аналитической деятельности, реализации других форм взаимодействия в сфере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города Барнаула от 25.11.2021 N 1766 &quot;О внесении изменений и дополнения в приложение к постановлению администрации города от 05.08.2011 N 2310 (в редакции постановления от 02.11.2020 N 176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25.11.2021 N 1766)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муниципальных правовых актов и реализацию мероприятий муниципальной </w:t>
      </w:r>
      <w:hyperlink w:history="0" r:id="rId34" w:tooltip="Постановление Администрации города Барнаула от 10.07.2014 N 1474 (ред. от 25.03.2024) &quot;Об утверждении муниципальной программы &quot;Развитие предпринимательства в городе Барнауле на 2015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предпринимательства в городе Барнауле на 2015 - 2024 годы";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02.11.2020 N 1765)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инвесторам в привлечении средств федерального, краевого и местного бюджетов для софинансирования инвестиционных инфраструктурных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и обеспечение привлечения средств региональных институтов развития, российских и международных финансово-кредитных организаций на реализацию инвестиционных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города Барнаула от 25.11.2021 N 1766 &quot;О внесении изменений и дополнения в приложение к постановлению администрации города от 05.08.2011 N 2310 (в редакции постановления от 02.11.2020 N 176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25.11.2021 N 1766)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реализации инвестиционных проектов на условиях концессии;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оценку социальной и бюджетной эффективности привлекаемых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встречи и сопровождение иностранных инвесторов на территории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размещение в средствах массовой информации материалов об инвестиционном климате на территории города Барнаула для привлечения инвестиций в реализацию инвестиционных проектов не реже одного раза в квартал;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сопровождение инвестиционных проектов, реализуемых с применением механизмов муниципально-частного партнерства;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Администрации города Барнаула от 25.11.2021 N 1766 &quot;О внесении изменений и дополнения в приложение к постановлению администрации города от 05.08.2011 N 2310 (в редакции постановления от 02.11.2020 N 1765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Барнаула от 25.11.2021 N 1766)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функции, связанные с реализацией инвестиционных проектов и относящиеся к полномочиям органов местного самоуправления, включая разработку муниципальных правовых актов и организацию мероприятий, необходимых для решения поставленных перед ним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инвестиционного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осуществления своей деятельности инвестиционный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главой города Барнаула, руководителями органов администрации города и органов местного самоуправления создавать рабочие группы для рассмотрения обращений инвесторов, осуществления иных мероприятий, связанных с организацией работы инвестиционного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контролировать ход рассмотрения обращений инвесторов органами администрации города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главе города Барнаула, руководителям органов местного самоуправления, направленные на повышение эффективности работы органов местного самоуправления в области реализации инвестиционных проектов, совершенствование муниципальных правовых актов, повышение уровня инвестиционной привлекательности города Барнаула и формирование благоприятного инвестиционного климата на его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органах администрации города и органах местного самоуправления сведения и документы, необходимые для осуществления его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необходимые для осуществления его функций сведения и документы в органах государственной власти, государственных органах,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инициировать привлечение научных организаций, ученых и специалистов для проработки вопросов, связанных с определением инвестиционного потенциала города Барнаула, привлечением инвесторов, реализацией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реализовывать иные права, связанные с осуществлением его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инвестиционного уполномоченного</w:t>
      </w:r>
    </w:p>
    <w:p>
      <w:pPr>
        <w:pStyle w:val="2"/>
        <w:jc w:val="center"/>
      </w:pPr>
      <w:r>
        <w:rPr>
          <w:sz w:val="20"/>
        </w:rPr>
        <w:t xml:space="preserve">при рассмотрении обращений инвесторов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Инвестиционный уполномоченный рассматривает следующие обращения инвесторов: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административных барьеров со стороны органов местного самоуправления при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органами местного самоуправления сроков согласований и разрешений, необходимых при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недостатках в работе органов местного самоуправления при рассмотрении вопросов, связанных с реализацией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совершенствованию муниципальных правовых актов, регулирующих вопросы, связанные с реализацией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получении разъяснений и консультаций по вопросам приоритетных направлений вложения инвестиций, условий и гарантий для инвесторов при реализации инвестиционных проектов на территории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иным вопросам, связанным с реализацией инвестиционных проектов и относящимся к полномочиям органов местного самоуправления в сфере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Обращения инвесторов, поступившие на имя инвестиционного уполномоченного, подлежат обязательной регистрации в день поступления в составе общей входящей корреспонденции администрации города с присвоением входящего номера и постановкой на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Информация о работе инвестиционного уполномоченного размещается на инвестиционном портале города Барнаула комитетом экономического развития и инвестиционной деятельности администрации города Барнаула ежегодно до 1 апреля.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8" w:tooltip="Постановление Администрации города Барнаула от 02.11.2020 N 1765 &quot;О внесении изменений в постановление администрации города от 05.08.2011 N 2310 (в редакции постановления от 25.03.2019 N 41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02.11.2020 N 1765)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главы администрации,</w:t>
      </w:r>
    </w:p>
    <w:p>
      <w:pPr>
        <w:pStyle w:val="0"/>
        <w:jc w:val="right"/>
      </w:pPr>
      <w:r>
        <w:rPr>
          <w:sz w:val="20"/>
        </w:rPr>
        <w:t xml:space="preserve">руководитель аппарата</w:t>
      </w:r>
    </w:p>
    <w:p>
      <w:pPr>
        <w:pStyle w:val="0"/>
        <w:jc w:val="right"/>
      </w:pPr>
      <w:r>
        <w:rPr>
          <w:sz w:val="20"/>
        </w:rPr>
        <w:t xml:space="preserve">П.Д.ФРИЗЕН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05.08.2011 N 2310</w:t>
            <w:br/>
            <w:t>(ред. от 25.11.2021)</w:t>
            <w:br/>
            <w:t>"Об инвестиционном уполномоченном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47954&amp;dst=100006" TargetMode = "External"/>
	<Relationship Id="rId8" Type="http://schemas.openxmlformats.org/officeDocument/2006/relationships/hyperlink" Target="https://login.consultant.ru/link/?req=doc&amp;base=RLAW016&amp;n=62039&amp;dst=100006" TargetMode = "External"/>
	<Relationship Id="rId9" Type="http://schemas.openxmlformats.org/officeDocument/2006/relationships/hyperlink" Target="https://login.consultant.ru/link/?req=doc&amp;base=RLAW016&amp;n=115500&amp;dst=100011" TargetMode = "External"/>
	<Relationship Id="rId10" Type="http://schemas.openxmlformats.org/officeDocument/2006/relationships/hyperlink" Target="https://login.consultant.ru/link/?req=doc&amp;base=RLAW016&amp;n=83440&amp;dst=100006" TargetMode = "External"/>
	<Relationship Id="rId11" Type="http://schemas.openxmlformats.org/officeDocument/2006/relationships/hyperlink" Target="https://login.consultant.ru/link/?req=doc&amp;base=RLAW016&amp;n=94260&amp;dst=100006" TargetMode = "External"/>
	<Relationship Id="rId12" Type="http://schemas.openxmlformats.org/officeDocument/2006/relationships/hyperlink" Target="https://login.consultant.ru/link/?req=doc&amp;base=RLAW016&amp;n=102334&amp;dst=100006" TargetMode = "External"/>
	<Relationship Id="rId13" Type="http://schemas.openxmlformats.org/officeDocument/2006/relationships/hyperlink" Target="https://login.consultant.ru/link/?req=doc&amp;base=LAW&amp;n=465769" TargetMode = "External"/>
	<Relationship Id="rId14" Type="http://schemas.openxmlformats.org/officeDocument/2006/relationships/hyperlink" Target="https://login.consultant.ru/link/?req=doc&amp;base=RLAW016&amp;n=117924" TargetMode = "External"/>
	<Relationship Id="rId15" Type="http://schemas.openxmlformats.org/officeDocument/2006/relationships/hyperlink" Target="https://login.consultant.ru/link/?req=doc&amp;base=RLAW016&amp;n=101705" TargetMode = "External"/>
	<Relationship Id="rId16" Type="http://schemas.openxmlformats.org/officeDocument/2006/relationships/hyperlink" Target="https://login.consultant.ru/link/?req=doc&amp;base=RLAW016&amp;n=119244" TargetMode = "External"/>
	<Relationship Id="rId17" Type="http://schemas.openxmlformats.org/officeDocument/2006/relationships/hyperlink" Target="https://login.consultant.ru/link/?req=doc&amp;base=RLAW016&amp;n=122242" TargetMode = "External"/>
	<Relationship Id="rId18" Type="http://schemas.openxmlformats.org/officeDocument/2006/relationships/hyperlink" Target="https://login.consultant.ru/link/?req=doc&amp;base=RLAW016&amp;n=94260&amp;dst=100007" TargetMode = "External"/>
	<Relationship Id="rId19" Type="http://schemas.openxmlformats.org/officeDocument/2006/relationships/hyperlink" Target="https://login.consultant.ru/link/?req=doc&amp;base=RLAW016&amp;n=94260&amp;dst=100009" TargetMode = "External"/>
	<Relationship Id="rId20" Type="http://schemas.openxmlformats.org/officeDocument/2006/relationships/hyperlink" Target="https://login.consultant.ru/link/?req=doc&amp;base=RLAW016&amp;n=94260&amp;dst=100011" TargetMode = "External"/>
	<Relationship Id="rId21" Type="http://schemas.openxmlformats.org/officeDocument/2006/relationships/hyperlink" Target="https://login.consultant.ru/link/?req=doc&amp;base=RLAW016&amp;n=83440&amp;dst=100009" TargetMode = "External"/>
	<Relationship Id="rId22" Type="http://schemas.openxmlformats.org/officeDocument/2006/relationships/hyperlink" Target="https://login.consultant.ru/link/?req=doc&amp;base=RLAW016&amp;n=94260&amp;dst=100013" TargetMode = "External"/>
	<Relationship Id="rId23" Type="http://schemas.openxmlformats.org/officeDocument/2006/relationships/hyperlink" Target="https://login.consultant.ru/link/?req=doc&amp;base=RLAW016&amp;n=102334&amp;dst=100006" TargetMode = "External"/>
	<Relationship Id="rId24" Type="http://schemas.openxmlformats.org/officeDocument/2006/relationships/hyperlink" Target="https://login.consultant.ru/link/?req=doc&amp;base=LAW&amp;n=465769" TargetMode = "External"/>
	<Relationship Id="rId25" Type="http://schemas.openxmlformats.org/officeDocument/2006/relationships/hyperlink" Target="https://login.consultant.ru/link/?req=doc&amp;base=RLAW016&amp;n=117924" TargetMode = "External"/>
	<Relationship Id="rId26" Type="http://schemas.openxmlformats.org/officeDocument/2006/relationships/hyperlink" Target="https://login.consultant.ru/link/?req=doc&amp;base=RLAW016&amp;n=101705" TargetMode = "External"/>
	<Relationship Id="rId27" Type="http://schemas.openxmlformats.org/officeDocument/2006/relationships/hyperlink" Target="https://login.consultant.ru/link/?req=doc&amp;base=RLAW016&amp;n=119244" TargetMode = "External"/>
	<Relationship Id="rId28" Type="http://schemas.openxmlformats.org/officeDocument/2006/relationships/hyperlink" Target="https://login.consultant.ru/link/?req=doc&amp;base=RLAW016&amp;n=122242&amp;dst=118571" TargetMode = "External"/>
	<Relationship Id="rId29" Type="http://schemas.openxmlformats.org/officeDocument/2006/relationships/hyperlink" Target="https://login.consultant.ru/link/?req=doc&amp;base=RLAW016&amp;n=94260&amp;dst=100014" TargetMode = "External"/>
	<Relationship Id="rId30" Type="http://schemas.openxmlformats.org/officeDocument/2006/relationships/hyperlink" Target="https://login.consultant.ru/link/?req=doc&amp;base=RLAW016&amp;n=94260&amp;dst=100017" TargetMode = "External"/>
	<Relationship Id="rId31" Type="http://schemas.openxmlformats.org/officeDocument/2006/relationships/hyperlink" Target="https://login.consultant.ru/link/?req=doc&amp;base=RLAW016&amp;n=94260&amp;dst=100019" TargetMode = "External"/>
	<Relationship Id="rId32" Type="http://schemas.openxmlformats.org/officeDocument/2006/relationships/hyperlink" Target="https://login.consultant.ru/link/?req=doc&amp;base=RLAW016&amp;n=102334&amp;dst=100007" TargetMode = "External"/>
	<Relationship Id="rId33" Type="http://schemas.openxmlformats.org/officeDocument/2006/relationships/hyperlink" Target="https://login.consultant.ru/link/?req=doc&amp;base=RLAW016&amp;n=102334&amp;dst=100008" TargetMode = "External"/>
	<Relationship Id="rId34" Type="http://schemas.openxmlformats.org/officeDocument/2006/relationships/hyperlink" Target="https://login.consultant.ru/link/?req=doc&amp;base=RLAW016&amp;n=122242&amp;dst=100028" TargetMode = "External"/>
	<Relationship Id="rId35" Type="http://schemas.openxmlformats.org/officeDocument/2006/relationships/hyperlink" Target="https://login.consultant.ru/link/?req=doc&amp;base=RLAW016&amp;n=94260&amp;dst=100020" TargetMode = "External"/>
	<Relationship Id="rId36" Type="http://schemas.openxmlformats.org/officeDocument/2006/relationships/hyperlink" Target="https://login.consultant.ru/link/?req=doc&amp;base=RLAW016&amp;n=102334&amp;dst=100009" TargetMode = "External"/>
	<Relationship Id="rId37" Type="http://schemas.openxmlformats.org/officeDocument/2006/relationships/hyperlink" Target="https://login.consultant.ru/link/?req=doc&amp;base=RLAW016&amp;n=102334&amp;dst=100011" TargetMode = "External"/>
	<Relationship Id="rId38" Type="http://schemas.openxmlformats.org/officeDocument/2006/relationships/hyperlink" Target="https://login.consultant.ru/link/?req=doc&amp;base=RLAW016&amp;n=94260&amp;dst=1000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05.08.2011 N 2310
(ред. от 25.11.2021)
"Об инвестиционном уполномоченном в администрации города Барнаула"</dc:title>
  <dcterms:created xsi:type="dcterms:W3CDTF">2024-04-22T08:02:52Z</dcterms:created>
</cp:coreProperties>
</file>